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C8DC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A2A1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2F87528C" w:rsidR="0088254E" w:rsidRPr="002F7E51" w:rsidRDefault="00777292" w:rsidP="0088254E">
            <w:pPr>
              <w:rPr>
                <w:rFonts w:cstheme="minorHAnsi"/>
              </w:rPr>
            </w:pPr>
            <w:r>
              <w:rPr>
                <w:rFonts w:cstheme="minorHAnsi"/>
              </w:rPr>
              <w:t xml:space="preserve">Econ </w:t>
            </w:r>
            <w:r w:rsidR="00044F8D">
              <w:rPr>
                <w:rFonts w:cstheme="minorHAnsi"/>
              </w:rPr>
              <w:t>3</w:t>
            </w:r>
            <w:r w:rsidR="004C55FA">
              <w:rPr>
                <w:rFonts w:cstheme="minorHAnsi"/>
              </w:rPr>
              <w:t>7</w:t>
            </w:r>
            <w:r w:rsidR="00A90717">
              <w:rPr>
                <w:rFonts w:cstheme="minorHAnsi"/>
              </w:rPr>
              <w:t>4</w:t>
            </w:r>
          </w:p>
        </w:tc>
      </w:tr>
      <w:tr w:rsidR="0088254E" w:rsidRPr="001C697E" w14:paraId="1435D112" w14:textId="77777777" w:rsidTr="002D4518">
        <w:tc>
          <w:tcPr>
            <w:tcW w:w="3055" w:type="dxa"/>
          </w:tcPr>
          <w:p w14:paraId="6F07AAF1" w14:textId="472F8F07" w:rsidR="0088254E" w:rsidRPr="002F7E51" w:rsidRDefault="004C55FA" w:rsidP="0088254E">
            <w:pPr>
              <w:rPr>
                <w:rFonts w:cstheme="minorHAnsi"/>
              </w:rPr>
            </w:pPr>
            <w:r>
              <w:rPr>
                <w:rFonts w:cstheme="minorHAnsi"/>
              </w:rPr>
              <w:t>Regional Economic Growth</w:t>
            </w:r>
          </w:p>
        </w:tc>
      </w:tr>
      <w:tr w:rsidR="0088254E" w:rsidRPr="001C697E" w14:paraId="31F564AB" w14:textId="77777777" w:rsidTr="002D4518">
        <w:tc>
          <w:tcPr>
            <w:tcW w:w="3055" w:type="dxa"/>
          </w:tcPr>
          <w:p w14:paraId="426B85B6" w14:textId="0319DE9E" w:rsidR="0088254E" w:rsidRPr="002F7E51" w:rsidRDefault="00A90717" w:rsidP="0088254E">
            <w:pPr>
              <w:rPr>
                <w:rFonts w:cstheme="minorHAnsi"/>
              </w:rPr>
            </w:pPr>
            <w:r>
              <w:rPr>
                <w:rFonts w:cstheme="minorHAnsi"/>
              </w:rPr>
              <w:t>Spring 202</w:t>
            </w:r>
            <w:r w:rsidR="00EE01E0">
              <w:rPr>
                <w:rFonts w:cstheme="minorHAnsi"/>
              </w:rPr>
              <w:t>3</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478B505" w:rsidR="003336AE" w:rsidRPr="002F7E51" w:rsidRDefault="00AC5033" w:rsidP="000F3624">
            <w:pPr>
              <w:rPr>
                <w:rFonts w:cstheme="minorHAnsi"/>
              </w:rPr>
            </w:pPr>
            <w:r>
              <w:rPr>
                <w:rFonts w:cstheme="minorHAnsi"/>
              </w:rPr>
              <w:t>9:00 – 11:00 Tuesdays and Thursdays</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730481"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0F68C9D4" w:rsidR="002F7E51" w:rsidRPr="002F7E51" w:rsidRDefault="00297F86" w:rsidP="000F3624">
            <w:pPr>
              <w:rPr>
                <w:rFonts w:cstheme="minorHAnsi"/>
              </w:rPr>
            </w:pPr>
            <w:r>
              <w:rPr>
                <w:rFonts w:cstheme="minorHAnsi"/>
              </w:rPr>
              <w:t>You should receive a response within 24 hours.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4D3CEB31" w14:textId="40924859" w:rsidR="00A90717" w:rsidRDefault="004C55FA" w:rsidP="00A90717">
            <w:pPr>
              <w:ind w:hanging="14"/>
              <w:rPr>
                <w:bCs/>
                <w:sz w:val="24"/>
              </w:rPr>
            </w:pPr>
            <w:r>
              <w:rPr>
                <w:bCs/>
                <w:sz w:val="24"/>
              </w:rPr>
              <w:t xml:space="preserve">This course examines </w:t>
            </w:r>
            <w:r w:rsidR="00E34C6E">
              <w:rPr>
                <w:bCs/>
                <w:sz w:val="24"/>
              </w:rPr>
              <w:t>different approaches to achieve economic growth at the local level. Topics will include local multipliers, input-output modeling</w:t>
            </w:r>
            <w:r w:rsidR="00E0588B">
              <w:rPr>
                <w:bCs/>
                <w:sz w:val="24"/>
              </w:rPr>
              <w:t xml:space="preserve">, property taxes and business tax incentives, and local efforts to improve </w:t>
            </w:r>
            <w:r w:rsidR="002441DF">
              <w:rPr>
                <w:bCs/>
                <w:sz w:val="24"/>
              </w:rPr>
              <w:t>diversity, equity, and inclusion.</w:t>
            </w:r>
          </w:p>
          <w:p w14:paraId="5AD8FF53" w14:textId="1856991F" w:rsidR="002F7E51" w:rsidRPr="005966B4"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4C75E605" w:rsidR="002F7E51" w:rsidRPr="002F7E51" w:rsidRDefault="0007274A" w:rsidP="000F3624">
            <w:pPr>
              <w:rPr>
                <w:rFonts w:cstheme="minorHAnsi"/>
              </w:rPr>
            </w:pPr>
            <w:r>
              <w:rPr>
                <w:rFonts w:ascii="Arial" w:hAnsi="Arial" w:cs="Arial"/>
                <w:color w:val="515151"/>
                <w:sz w:val="18"/>
                <w:szCs w:val="18"/>
                <w:shd w:val="clear" w:color="auto" w:fill="FFFFFF"/>
              </w:rPr>
              <w:t>Econ 111</w:t>
            </w:r>
            <w:r w:rsidR="00CB0E92">
              <w:rPr>
                <w:rFonts w:ascii="Arial" w:hAnsi="Arial" w:cs="Arial"/>
                <w:color w:val="515151"/>
                <w:sz w:val="18"/>
                <w:szCs w:val="18"/>
                <w:shd w:val="clear" w:color="auto" w:fill="FFFFFF"/>
              </w:rPr>
              <w:t xml:space="preserve">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52DD740" w:rsidR="002F7E51" w:rsidRPr="002F7E51" w:rsidRDefault="002441DF" w:rsidP="000F3624">
            <w:pPr>
              <w:rPr>
                <w:rFonts w:cstheme="minorHAnsi"/>
              </w:rPr>
            </w:pPr>
            <w:r>
              <w:rPr>
                <w:rFonts w:cstheme="minorHAnsi"/>
              </w:rPr>
              <w:t>N/A</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3424FBF5" w:rsidR="002F7E51" w:rsidRPr="002F7E51" w:rsidRDefault="002441DF" w:rsidP="000F3624">
            <w:pPr>
              <w:rPr>
                <w:rFonts w:cstheme="minorHAnsi"/>
              </w:rPr>
            </w:pPr>
            <w:r>
              <w:rPr>
                <w:rFonts w:cstheme="minorHAnsi"/>
              </w:rPr>
              <w:t>All readings will be listed on Canvas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4CC1935" w:rsidR="003336AE" w:rsidRPr="002F7E51" w:rsidRDefault="003336AE" w:rsidP="000F3624">
            <w:pPr>
              <w:rPr>
                <w:rFonts w:cstheme="minorHAnsi"/>
              </w:rPr>
            </w:pP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D5F325E" w:rsidR="009A0912" w:rsidRPr="002F7E51" w:rsidRDefault="00661555" w:rsidP="000F3624">
            <w:pPr>
              <w:rPr>
                <w:rFonts w:cstheme="minorHAnsi"/>
              </w:rPr>
            </w:pPr>
            <w:r w:rsidRPr="00661555">
              <w:t>https://uwsa.instructure.com/courses/</w:t>
            </w:r>
            <w:r w:rsidR="0048797C">
              <w:t>570787</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BF7E237" w:rsidR="003336AE" w:rsidRPr="002F7E51" w:rsidRDefault="009A1D09" w:rsidP="000F3624">
            <w:pPr>
              <w:rPr>
                <w:rFonts w:cstheme="minorHAnsi"/>
              </w:rPr>
            </w:pPr>
            <w:r>
              <w:rPr>
                <w:rFonts w:cstheme="minorHAnsi"/>
              </w:rPr>
              <w:t xml:space="preserve">In class instruction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F5C0DDE" w14:textId="7827533D" w:rsidR="00B87B54" w:rsidRPr="003768FC" w:rsidRDefault="003800B5" w:rsidP="00B87B54">
            <w:pPr>
              <w:ind w:hanging="30"/>
            </w:pPr>
            <w:r>
              <w:rPr>
                <w:bCs/>
              </w:rPr>
              <w:t xml:space="preserve">This course provides an introduction to different </w:t>
            </w:r>
            <w:r w:rsidR="00622C6B">
              <w:rPr>
                <w:bCs/>
              </w:rPr>
              <w:t xml:space="preserve">approaches to achieve economic growth at the local level. Our goal is to understand not only the logic behind these approaches, but to also </w:t>
            </w:r>
            <w:r w:rsidR="00C76B77">
              <w:rPr>
                <w:bCs/>
              </w:rPr>
              <w:t xml:space="preserve">critically analyze their success based on theoretical </w:t>
            </w:r>
            <w:r w:rsidR="006E37A1">
              <w:rPr>
                <w:bCs/>
              </w:rPr>
              <w:t>and empirical evidence.</w:t>
            </w:r>
          </w:p>
          <w:p w14:paraId="7B110926" w14:textId="32AA03AF" w:rsidR="00005DD3" w:rsidRPr="002F7E51" w:rsidRDefault="00005DD3" w:rsidP="000F3624">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1F712C15" w14:textId="23620BB8" w:rsidR="00A90717" w:rsidRPr="00A90717" w:rsidRDefault="00A90717" w:rsidP="00A90717">
            <w:pPr>
              <w:rPr>
                <w:sz w:val="24"/>
              </w:rPr>
            </w:pPr>
            <w:r>
              <w:rPr>
                <w:sz w:val="24"/>
              </w:rPr>
              <w:t>Upon successful completion of this course, students will be able to:</w:t>
            </w:r>
          </w:p>
          <w:p w14:paraId="1B0820CE" w14:textId="3CD9A10A" w:rsidR="00A90717" w:rsidRDefault="006E37A1" w:rsidP="00A90717">
            <w:pPr>
              <w:pStyle w:val="ListParagraph"/>
              <w:numPr>
                <w:ilvl w:val="0"/>
                <w:numId w:val="30"/>
              </w:numPr>
              <w:rPr>
                <w:sz w:val="24"/>
              </w:rPr>
            </w:pPr>
            <w:r>
              <w:rPr>
                <w:sz w:val="24"/>
              </w:rPr>
              <w:t xml:space="preserve">Explain how </w:t>
            </w:r>
            <w:r w:rsidR="00C7497B">
              <w:rPr>
                <w:sz w:val="24"/>
              </w:rPr>
              <w:t>economic growth is measured at the local level</w:t>
            </w:r>
          </w:p>
          <w:p w14:paraId="0403CAF0" w14:textId="5F90A06D" w:rsidR="00C7497B" w:rsidRDefault="00CD7253" w:rsidP="00A90717">
            <w:pPr>
              <w:pStyle w:val="ListParagraph"/>
              <w:numPr>
                <w:ilvl w:val="0"/>
                <w:numId w:val="30"/>
              </w:numPr>
              <w:rPr>
                <w:sz w:val="24"/>
              </w:rPr>
            </w:pPr>
            <w:r>
              <w:rPr>
                <w:sz w:val="24"/>
              </w:rPr>
              <w:t>Describe and a</w:t>
            </w:r>
            <w:r w:rsidR="00BB7CD4">
              <w:rPr>
                <w:sz w:val="24"/>
              </w:rPr>
              <w:t>nalyze</w:t>
            </w:r>
            <w:r w:rsidR="00C7497B">
              <w:rPr>
                <w:sz w:val="24"/>
              </w:rPr>
              <w:t xml:space="preserve"> different approaches to </w:t>
            </w:r>
            <w:r w:rsidR="00277A68">
              <w:rPr>
                <w:sz w:val="24"/>
              </w:rPr>
              <w:t>attract employers</w:t>
            </w:r>
            <w:r w:rsidR="000E6375">
              <w:rPr>
                <w:sz w:val="24"/>
              </w:rPr>
              <w:t xml:space="preserve"> and use empirical evidence to evaluate their success</w:t>
            </w:r>
          </w:p>
          <w:p w14:paraId="21DF2F18" w14:textId="6A81A77F" w:rsidR="00A90717" w:rsidRDefault="00CD7253" w:rsidP="00A90717">
            <w:pPr>
              <w:pStyle w:val="ListParagraph"/>
              <w:numPr>
                <w:ilvl w:val="0"/>
                <w:numId w:val="30"/>
              </w:numPr>
              <w:rPr>
                <w:sz w:val="24"/>
              </w:rPr>
            </w:pPr>
            <w:r>
              <w:rPr>
                <w:sz w:val="24"/>
              </w:rPr>
              <w:t xml:space="preserve">Describe and analyze creative economy approaches to create </w:t>
            </w:r>
            <w:r w:rsidR="008A2C2A">
              <w:rPr>
                <w:sz w:val="24"/>
              </w:rPr>
              <w:t>thriving communities and use empirical evidence to evaluate their success</w:t>
            </w:r>
          </w:p>
          <w:p w14:paraId="0A1E5E4D" w14:textId="6B048BBE" w:rsidR="00A90717" w:rsidRDefault="00A6004D" w:rsidP="00A90717">
            <w:pPr>
              <w:pStyle w:val="ListParagraph"/>
              <w:numPr>
                <w:ilvl w:val="0"/>
                <w:numId w:val="30"/>
              </w:numPr>
              <w:rPr>
                <w:sz w:val="24"/>
              </w:rPr>
            </w:pPr>
            <w:r>
              <w:rPr>
                <w:sz w:val="24"/>
              </w:rPr>
              <w:t xml:space="preserve">Describe how institutional discrimination creates limitations for growth and efforts </w:t>
            </w:r>
            <w:r w:rsidR="000A6015">
              <w:rPr>
                <w:sz w:val="24"/>
              </w:rPr>
              <w:t>to make institutions that are more diverse, equitable, and inclusive</w:t>
            </w:r>
          </w:p>
          <w:p w14:paraId="28F38B45" w14:textId="1CD6646C" w:rsidR="00EC12A3" w:rsidRPr="00EC12A3" w:rsidRDefault="00EC12A3" w:rsidP="00EC12A3">
            <w:pPr>
              <w:ind w:left="60"/>
              <w:rPr>
                <w:b/>
              </w:rPr>
            </w:pP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76D6184" w:rsidR="005559AF" w:rsidRPr="002F7E51" w:rsidRDefault="00294E50" w:rsidP="000F3624">
            <w:pPr>
              <w:rPr>
                <w:rFonts w:cstheme="minorHAnsi"/>
              </w:rPr>
            </w:pPr>
            <w:r>
              <w:rPr>
                <w:rFonts w:cstheme="minorHAnsi"/>
              </w:rPr>
              <w:t xml:space="preserve">Attendance </w:t>
            </w:r>
            <w:r w:rsidR="000733B7">
              <w:rPr>
                <w:rFonts w:cstheme="minorHAnsi"/>
              </w:rPr>
              <w:t xml:space="preserve">is recorded and will factor into your participation points. Obviously, </w:t>
            </w:r>
            <w:r w:rsidR="006A0229">
              <w:rPr>
                <w:rFonts w:cstheme="minorHAnsi"/>
              </w:rPr>
              <w:t>if you are in quarantine or simply not feeling well, please do not come to class, but do email me to let me know why you are absent.</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as long as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The above chart shows my intended grading scale. Based on class performance, I may choose to make the grading scale more generous, but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345"/>
        <w:gridCol w:w="1350"/>
        <w:gridCol w:w="2700"/>
        <w:gridCol w:w="2160"/>
        <w:gridCol w:w="1413"/>
      </w:tblGrid>
      <w:tr w:rsidR="009446FE" w:rsidRPr="001C697E" w14:paraId="002009F9" w14:textId="77777777" w:rsidTr="00CF2DD5">
        <w:trPr>
          <w:trHeight w:val="252"/>
        </w:trPr>
        <w:tc>
          <w:tcPr>
            <w:tcW w:w="134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35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2700"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216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13"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CF2DD5">
        <w:trPr>
          <w:trHeight w:val="252"/>
        </w:trPr>
        <w:tc>
          <w:tcPr>
            <w:tcW w:w="1345" w:type="dxa"/>
            <w:tcBorders>
              <w:top w:val="single" w:sz="12" w:space="0" w:color="auto"/>
            </w:tcBorders>
          </w:tcPr>
          <w:p w14:paraId="682B4E53" w14:textId="0AD319A8" w:rsidR="009446FE" w:rsidRPr="00361651" w:rsidRDefault="00C86091" w:rsidP="004E3ABB">
            <w:pPr>
              <w:tabs>
                <w:tab w:val="left" w:pos="-720"/>
              </w:tabs>
              <w:suppressAutoHyphens/>
              <w:spacing w:line="276" w:lineRule="auto"/>
              <w:jc w:val="center"/>
              <w:rPr>
                <w:spacing w:val="-3"/>
                <w:szCs w:val="24"/>
              </w:rPr>
            </w:pPr>
            <w:r>
              <w:rPr>
                <w:spacing w:val="-3"/>
                <w:szCs w:val="24"/>
              </w:rPr>
              <w:t>100</w:t>
            </w:r>
          </w:p>
        </w:tc>
        <w:tc>
          <w:tcPr>
            <w:tcW w:w="1350" w:type="dxa"/>
            <w:tcBorders>
              <w:top w:val="single" w:sz="12" w:space="0" w:color="auto"/>
            </w:tcBorders>
          </w:tcPr>
          <w:p w14:paraId="6068C12F" w14:textId="4CE70A7A" w:rsidR="009446FE" w:rsidRPr="00361651" w:rsidRDefault="00AC40F8" w:rsidP="00804312">
            <w:pPr>
              <w:tabs>
                <w:tab w:val="left" w:pos="-720"/>
              </w:tabs>
              <w:suppressAutoHyphens/>
              <w:spacing w:line="276" w:lineRule="auto"/>
              <w:jc w:val="center"/>
              <w:rPr>
                <w:spacing w:val="-3"/>
                <w:szCs w:val="24"/>
              </w:rPr>
            </w:pPr>
            <w:r>
              <w:rPr>
                <w:spacing w:val="-3"/>
                <w:szCs w:val="24"/>
              </w:rPr>
              <w:t>4</w:t>
            </w:r>
            <w:r w:rsidR="001B38CD">
              <w:rPr>
                <w:spacing w:val="-3"/>
                <w:szCs w:val="24"/>
              </w:rPr>
              <w:t>0</w:t>
            </w:r>
            <w:r w:rsidR="00804312">
              <w:rPr>
                <w:spacing w:val="-3"/>
                <w:szCs w:val="24"/>
              </w:rPr>
              <w:t>%</w:t>
            </w:r>
          </w:p>
        </w:tc>
        <w:tc>
          <w:tcPr>
            <w:tcW w:w="2700" w:type="dxa"/>
            <w:tcBorders>
              <w:top w:val="single" w:sz="12" w:space="0" w:color="auto"/>
            </w:tcBorders>
          </w:tcPr>
          <w:p w14:paraId="709BD609" w14:textId="52390DD0" w:rsidR="009446FE" w:rsidRPr="002F7E51" w:rsidRDefault="00846C7B" w:rsidP="00CF2DD5">
            <w:pPr>
              <w:jc w:val="center"/>
              <w:rPr>
                <w:rFonts w:cstheme="minorHAnsi"/>
              </w:rPr>
            </w:pPr>
            <w:r>
              <w:rPr>
                <w:rFonts w:cstheme="minorHAnsi"/>
              </w:rPr>
              <w:t xml:space="preserve"> Participation</w:t>
            </w:r>
          </w:p>
        </w:tc>
        <w:tc>
          <w:tcPr>
            <w:tcW w:w="2160" w:type="dxa"/>
            <w:tcBorders>
              <w:top w:val="single" w:sz="12" w:space="0" w:color="auto"/>
            </w:tcBorders>
          </w:tcPr>
          <w:p w14:paraId="256F0065" w14:textId="4D1490A4" w:rsidR="009446FE" w:rsidRPr="00B6002E" w:rsidRDefault="00C86091" w:rsidP="004E3ABB">
            <w:pPr>
              <w:jc w:val="center"/>
            </w:pPr>
            <w:r>
              <w:t>Par</w:t>
            </w:r>
            <w:r w:rsidR="00CF2DD5">
              <w:t>ticipation</w:t>
            </w:r>
          </w:p>
        </w:tc>
        <w:tc>
          <w:tcPr>
            <w:tcW w:w="1413" w:type="dxa"/>
            <w:tcBorders>
              <w:top w:val="single" w:sz="12" w:space="0" w:color="auto"/>
            </w:tcBorders>
          </w:tcPr>
          <w:p w14:paraId="2E6EF68A" w14:textId="267E7B2C" w:rsidR="009446FE" w:rsidRPr="00361651" w:rsidRDefault="00AC40F8" w:rsidP="00804312">
            <w:pPr>
              <w:tabs>
                <w:tab w:val="left" w:pos="-720"/>
              </w:tabs>
              <w:suppressAutoHyphens/>
              <w:spacing w:line="276" w:lineRule="auto"/>
              <w:jc w:val="center"/>
              <w:rPr>
                <w:spacing w:val="-3"/>
              </w:rPr>
            </w:pPr>
            <w:r>
              <w:rPr>
                <w:spacing w:val="-3"/>
              </w:rPr>
              <w:t>4</w:t>
            </w:r>
            <w:r w:rsidR="001B38CD">
              <w:rPr>
                <w:spacing w:val="-3"/>
              </w:rPr>
              <w:t>0</w:t>
            </w:r>
            <w:r w:rsidR="00804312">
              <w:rPr>
                <w:spacing w:val="-3"/>
              </w:rPr>
              <w:t>%</w:t>
            </w:r>
          </w:p>
        </w:tc>
      </w:tr>
      <w:tr w:rsidR="009446FE" w:rsidRPr="001C697E" w14:paraId="671B895D" w14:textId="77777777" w:rsidTr="00CF2DD5">
        <w:trPr>
          <w:trHeight w:val="252"/>
        </w:trPr>
        <w:tc>
          <w:tcPr>
            <w:tcW w:w="134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729FE0B" w14:textId="6C7AD4EA" w:rsidR="009446FE" w:rsidRPr="00361651" w:rsidRDefault="00AC40F8" w:rsidP="00804312">
            <w:pPr>
              <w:tabs>
                <w:tab w:val="left" w:pos="-720"/>
              </w:tabs>
              <w:suppressAutoHyphens/>
              <w:spacing w:line="276" w:lineRule="auto"/>
              <w:jc w:val="center"/>
              <w:rPr>
                <w:spacing w:val="-3"/>
                <w:szCs w:val="24"/>
              </w:rPr>
            </w:pPr>
            <w:r>
              <w:rPr>
                <w:spacing w:val="-3"/>
                <w:szCs w:val="24"/>
              </w:rPr>
              <w:t>30</w:t>
            </w:r>
            <w:r w:rsidR="00804312">
              <w:rPr>
                <w:spacing w:val="-3"/>
                <w:szCs w:val="24"/>
              </w:rPr>
              <w:t>%</w:t>
            </w:r>
          </w:p>
        </w:tc>
        <w:tc>
          <w:tcPr>
            <w:tcW w:w="2700" w:type="dxa"/>
          </w:tcPr>
          <w:p w14:paraId="4400EB82" w14:textId="79CF03A1" w:rsidR="009446FE" w:rsidRPr="00B6002E" w:rsidRDefault="00804312" w:rsidP="00804312">
            <w:pPr>
              <w:jc w:val="center"/>
            </w:pPr>
            <w:r>
              <w:t>Exam 1</w:t>
            </w:r>
          </w:p>
        </w:tc>
        <w:tc>
          <w:tcPr>
            <w:tcW w:w="2160" w:type="dxa"/>
          </w:tcPr>
          <w:p w14:paraId="7257AA79" w14:textId="2F2827DF" w:rsidR="009446FE" w:rsidRPr="00B6002E" w:rsidRDefault="00804312" w:rsidP="004E3ABB">
            <w:pPr>
              <w:jc w:val="center"/>
            </w:pPr>
            <w:r>
              <w:t>Exams</w:t>
            </w:r>
          </w:p>
        </w:tc>
        <w:tc>
          <w:tcPr>
            <w:tcW w:w="1413" w:type="dxa"/>
          </w:tcPr>
          <w:p w14:paraId="2833D267" w14:textId="4B99FB14" w:rsidR="009446FE" w:rsidRDefault="009446FE" w:rsidP="00804312">
            <w:pPr>
              <w:tabs>
                <w:tab w:val="left" w:pos="-720"/>
              </w:tabs>
              <w:suppressAutoHyphens/>
              <w:spacing w:line="276" w:lineRule="auto"/>
              <w:jc w:val="center"/>
            </w:pPr>
          </w:p>
        </w:tc>
      </w:tr>
      <w:tr w:rsidR="009446FE" w:rsidRPr="001C697E" w14:paraId="74F4D8D1" w14:textId="77777777" w:rsidTr="00CF2DD5">
        <w:trPr>
          <w:trHeight w:val="252"/>
        </w:trPr>
        <w:tc>
          <w:tcPr>
            <w:tcW w:w="134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350" w:type="dxa"/>
          </w:tcPr>
          <w:p w14:paraId="12D551DD" w14:textId="340F2403" w:rsidR="009446FE" w:rsidRPr="00361651" w:rsidRDefault="00AC40F8" w:rsidP="00804312">
            <w:pPr>
              <w:tabs>
                <w:tab w:val="left" w:pos="-720"/>
              </w:tabs>
              <w:suppressAutoHyphens/>
              <w:spacing w:line="276" w:lineRule="auto"/>
              <w:jc w:val="center"/>
              <w:rPr>
                <w:spacing w:val="-3"/>
                <w:szCs w:val="24"/>
              </w:rPr>
            </w:pPr>
            <w:r>
              <w:rPr>
                <w:spacing w:val="-3"/>
                <w:szCs w:val="24"/>
              </w:rPr>
              <w:t>30</w:t>
            </w:r>
            <w:r w:rsidR="00804312">
              <w:rPr>
                <w:spacing w:val="-3"/>
                <w:szCs w:val="24"/>
              </w:rPr>
              <w:t>%</w:t>
            </w:r>
          </w:p>
        </w:tc>
        <w:tc>
          <w:tcPr>
            <w:tcW w:w="2700" w:type="dxa"/>
          </w:tcPr>
          <w:p w14:paraId="7C8BF71B" w14:textId="79832AA6" w:rsidR="009446FE" w:rsidRPr="00B6002E" w:rsidRDefault="00804312" w:rsidP="00804312">
            <w:pPr>
              <w:jc w:val="center"/>
            </w:pPr>
            <w:r>
              <w:t>Exam 2</w:t>
            </w:r>
          </w:p>
        </w:tc>
        <w:tc>
          <w:tcPr>
            <w:tcW w:w="2160" w:type="dxa"/>
          </w:tcPr>
          <w:p w14:paraId="2093B28F" w14:textId="118F4742" w:rsidR="009446FE" w:rsidRPr="00B6002E" w:rsidRDefault="00804312" w:rsidP="004E3ABB">
            <w:pPr>
              <w:jc w:val="center"/>
            </w:pPr>
            <w:r>
              <w:t>Exams</w:t>
            </w:r>
          </w:p>
        </w:tc>
        <w:tc>
          <w:tcPr>
            <w:tcW w:w="1413" w:type="dxa"/>
          </w:tcPr>
          <w:p w14:paraId="5D35D337" w14:textId="054CDEB8" w:rsidR="009446FE" w:rsidRDefault="00AC40F8" w:rsidP="00804312">
            <w:pPr>
              <w:tabs>
                <w:tab w:val="left" w:pos="-720"/>
              </w:tabs>
              <w:suppressAutoHyphens/>
              <w:spacing w:line="276" w:lineRule="auto"/>
              <w:jc w:val="center"/>
            </w:pPr>
            <w:r>
              <w:t>6</w:t>
            </w:r>
            <w:r w:rsidR="00A90717">
              <w:t>0</w:t>
            </w:r>
            <w:r w:rsidR="0044001C">
              <w:t>%</w:t>
            </w:r>
          </w:p>
        </w:tc>
      </w:tr>
      <w:tr w:rsidR="009446FE" w:rsidRPr="001C697E" w14:paraId="4D8113B5" w14:textId="77777777" w:rsidTr="00CF2DD5">
        <w:trPr>
          <w:trHeight w:val="252"/>
        </w:trPr>
        <w:tc>
          <w:tcPr>
            <w:tcW w:w="134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35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2700"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2160" w:type="dxa"/>
            <w:tcBorders>
              <w:top w:val="single" w:sz="8" w:space="0" w:color="auto"/>
            </w:tcBorders>
          </w:tcPr>
          <w:p w14:paraId="05FA1D86" w14:textId="40FCEA92" w:rsidR="009446FE" w:rsidRPr="00B6002E" w:rsidRDefault="009446FE" w:rsidP="004E3ABB">
            <w:pPr>
              <w:jc w:val="center"/>
            </w:pPr>
          </w:p>
        </w:tc>
        <w:tc>
          <w:tcPr>
            <w:tcW w:w="1413"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10B77750" w:rsidR="00C83888" w:rsidRPr="002F7E51" w:rsidRDefault="005E5682" w:rsidP="000F3624">
            <w:pPr>
              <w:rPr>
                <w:rFonts w:cstheme="minorHAnsi"/>
              </w:rPr>
            </w:pPr>
            <w:r>
              <w:rPr>
                <w:rFonts w:cstheme="minorHAnsi"/>
              </w:rPr>
              <w:t xml:space="preserve">There are </w:t>
            </w:r>
            <w:r w:rsidR="00A90717">
              <w:rPr>
                <w:rFonts w:cstheme="minorHAnsi"/>
              </w:rPr>
              <w:t>2 exams in this course</w:t>
            </w:r>
            <w:r w:rsidR="00DD0930">
              <w:rPr>
                <w:rFonts w:cstheme="minorHAnsi"/>
              </w:rPr>
              <w:t>.</w:t>
            </w:r>
            <w:r w:rsidR="006150E5">
              <w:rPr>
                <w:rFonts w:cstheme="minorHAnsi"/>
              </w:rPr>
              <w:t xml:space="preserve"> Exams will include a variety of short essay questions. Exams will be distributed approximately one week </w:t>
            </w:r>
            <w:r w:rsidR="00223496">
              <w:rPr>
                <w:rFonts w:cstheme="minorHAnsi"/>
              </w:rPr>
              <w:t xml:space="preserve">prior to their due date. </w:t>
            </w:r>
          </w:p>
        </w:tc>
      </w:tr>
    </w:tbl>
    <w:p w14:paraId="5ECAFD2F" w14:textId="1BDF69F8" w:rsidR="00D57096" w:rsidRPr="002F7E51" w:rsidRDefault="001B38CD" w:rsidP="004706F5">
      <w:pPr>
        <w:pStyle w:val="Heading2"/>
      </w:pPr>
      <w:r>
        <w:t>Participation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28E37637" w:rsidR="00D57096" w:rsidRPr="002F7E51" w:rsidRDefault="00223496" w:rsidP="000F3624">
            <w:pPr>
              <w:rPr>
                <w:rFonts w:cstheme="minorHAnsi"/>
              </w:rPr>
            </w:pPr>
            <w:r>
              <w:rPr>
                <w:rFonts w:cstheme="minorHAnsi"/>
              </w:rPr>
              <w:t xml:space="preserve">There will be a number of </w:t>
            </w:r>
            <w:r w:rsidR="00A90717">
              <w:rPr>
                <w:rFonts w:cstheme="minorHAnsi"/>
              </w:rPr>
              <w:t>in</w:t>
            </w:r>
            <w:r w:rsidR="001B38CD">
              <w:rPr>
                <w:rFonts w:cstheme="minorHAnsi"/>
              </w:rPr>
              <w:t>-</w:t>
            </w:r>
            <w:r w:rsidR="00A90717">
              <w:rPr>
                <w:rFonts w:cstheme="minorHAnsi"/>
              </w:rPr>
              <w:t>class discussion assignments</w:t>
            </w:r>
            <w:r w:rsidR="001B38CD">
              <w:rPr>
                <w:rFonts w:cstheme="minorHAnsi"/>
              </w:rPr>
              <w:t xml:space="preserve"> as well </w:t>
            </w:r>
            <w:r w:rsidR="006F71E1">
              <w:rPr>
                <w:rFonts w:cstheme="minorHAnsi"/>
              </w:rPr>
              <w:t xml:space="preserve">homework/research assignments that students will </w:t>
            </w:r>
            <w:r w:rsidR="009F2060">
              <w:rPr>
                <w:rFonts w:cstheme="minorHAnsi"/>
              </w:rPr>
              <w:t>complete on Canvas as well as discuss in class</w:t>
            </w:r>
            <w:r w:rsidR="001B38CD">
              <w:rPr>
                <w:rFonts w:cstheme="minorHAnsi"/>
              </w:rPr>
              <w:t xml:space="preserve">. </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lastRenderedPageBreak/>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6"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6"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7"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C2AC" w14:textId="77777777" w:rsidR="00774BD0" w:rsidRDefault="00774BD0" w:rsidP="00C35C23">
      <w:r>
        <w:separator/>
      </w:r>
    </w:p>
  </w:endnote>
  <w:endnote w:type="continuationSeparator" w:id="0">
    <w:p w14:paraId="0C65306A" w14:textId="77777777" w:rsidR="00774BD0" w:rsidRDefault="00774BD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A90717" w:rsidRDefault="00A90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2ED02A3" w:rsidR="00A90717" w:rsidRPr="002B7BF6" w:rsidRDefault="00A90717"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30481">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A90717" w:rsidRPr="008C3F46" w:rsidRDefault="00A90717"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EB4D6" w14:textId="77777777" w:rsidR="00774BD0" w:rsidRDefault="00774BD0" w:rsidP="00C35C23">
      <w:r>
        <w:separator/>
      </w:r>
    </w:p>
  </w:footnote>
  <w:footnote w:type="continuationSeparator" w:id="0">
    <w:p w14:paraId="6BC43827" w14:textId="77777777" w:rsidR="00774BD0" w:rsidRDefault="00774BD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A90717" w:rsidRDefault="00A90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A90717" w:rsidRDefault="00A90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A90717" w:rsidRPr="008C3F46" w:rsidRDefault="00A90717"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1CA6"/>
    <w:multiLevelType w:val="hybridMultilevel"/>
    <w:tmpl w:val="77CE8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9257773">
    <w:abstractNumId w:val="2"/>
  </w:num>
  <w:num w:numId="2" w16cid:durableId="923535777">
    <w:abstractNumId w:val="5"/>
  </w:num>
  <w:num w:numId="3" w16cid:durableId="662780936">
    <w:abstractNumId w:val="10"/>
  </w:num>
  <w:num w:numId="4" w16cid:durableId="1949118385">
    <w:abstractNumId w:val="13"/>
  </w:num>
  <w:num w:numId="5" w16cid:durableId="332689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337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755493">
    <w:abstractNumId w:val="10"/>
  </w:num>
  <w:num w:numId="8" w16cid:durableId="1381972610">
    <w:abstractNumId w:val="10"/>
  </w:num>
  <w:num w:numId="9" w16cid:durableId="386610948">
    <w:abstractNumId w:val="10"/>
  </w:num>
  <w:num w:numId="10" w16cid:durableId="21393777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5007207">
    <w:abstractNumId w:val="10"/>
  </w:num>
  <w:num w:numId="12" w16cid:durableId="145243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1501478">
    <w:abstractNumId w:val="1"/>
  </w:num>
  <w:num w:numId="14" w16cid:durableId="1072921647">
    <w:abstractNumId w:val="9"/>
  </w:num>
  <w:num w:numId="15" w16cid:durableId="749548230">
    <w:abstractNumId w:val="12"/>
  </w:num>
  <w:num w:numId="16" w16cid:durableId="2113893334">
    <w:abstractNumId w:val="6"/>
  </w:num>
  <w:num w:numId="17" w16cid:durableId="1548881986">
    <w:abstractNumId w:val="11"/>
  </w:num>
  <w:num w:numId="18" w16cid:durableId="1766262653">
    <w:abstractNumId w:val="7"/>
  </w:num>
  <w:num w:numId="19" w16cid:durableId="7319750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8066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80611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3309138">
    <w:abstractNumId w:val="4"/>
  </w:num>
  <w:num w:numId="23" w16cid:durableId="1002121183">
    <w:abstractNumId w:val="15"/>
  </w:num>
  <w:num w:numId="24" w16cid:durableId="4733740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1776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5847189">
    <w:abstractNumId w:val="16"/>
  </w:num>
  <w:num w:numId="27" w16cid:durableId="1636988425">
    <w:abstractNumId w:val="3"/>
  </w:num>
  <w:num w:numId="28" w16cid:durableId="787048503">
    <w:abstractNumId w:val="14"/>
  </w:num>
  <w:num w:numId="29" w16cid:durableId="1044135326">
    <w:abstractNumId w:val="0"/>
  </w:num>
  <w:num w:numId="30" w16cid:durableId="2053067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44F8D"/>
    <w:rsid w:val="000527FB"/>
    <w:rsid w:val="0007274A"/>
    <w:rsid w:val="000733B7"/>
    <w:rsid w:val="00076465"/>
    <w:rsid w:val="000A6015"/>
    <w:rsid w:val="000C4D9A"/>
    <w:rsid w:val="000D2A14"/>
    <w:rsid w:val="000E6375"/>
    <w:rsid w:val="000F044E"/>
    <w:rsid w:val="000F3624"/>
    <w:rsid w:val="00145B7F"/>
    <w:rsid w:val="001668CB"/>
    <w:rsid w:val="001B38CD"/>
    <w:rsid w:val="001C647B"/>
    <w:rsid w:val="001C697E"/>
    <w:rsid w:val="001D308C"/>
    <w:rsid w:val="001F7957"/>
    <w:rsid w:val="0020212B"/>
    <w:rsid w:val="002205F4"/>
    <w:rsid w:val="00223496"/>
    <w:rsid w:val="00233E54"/>
    <w:rsid w:val="002441DF"/>
    <w:rsid w:val="00251A4B"/>
    <w:rsid w:val="00271DD3"/>
    <w:rsid w:val="00273188"/>
    <w:rsid w:val="00275568"/>
    <w:rsid w:val="00277A68"/>
    <w:rsid w:val="00292DBE"/>
    <w:rsid w:val="00294E50"/>
    <w:rsid w:val="00297F86"/>
    <w:rsid w:val="002A6AF2"/>
    <w:rsid w:val="002A6FB9"/>
    <w:rsid w:val="002B7BF6"/>
    <w:rsid w:val="002D4518"/>
    <w:rsid w:val="002E36A7"/>
    <w:rsid w:val="002F7E51"/>
    <w:rsid w:val="00306352"/>
    <w:rsid w:val="00313578"/>
    <w:rsid w:val="003336AE"/>
    <w:rsid w:val="003501EC"/>
    <w:rsid w:val="00360BB5"/>
    <w:rsid w:val="00360D85"/>
    <w:rsid w:val="003800B5"/>
    <w:rsid w:val="003826BD"/>
    <w:rsid w:val="0039799E"/>
    <w:rsid w:val="003C083B"/>
    <w:rsid w:val="003F062B"/>
    <w:rsid w:val="003F1AE1"/>
    <w:rsid w:val="004001D9"/>
    <w:rsid w:val="00427972"/>
    <w:rsid w:val="00434014"/>
    <w:rsid w:val="00436FFC"/>
    <w:rsid w:val="0044001C"/>
    <w:rsid w:val="00465F35"/>
    <w:rsid w:val="004677B7"/>
    <w:rsid w:val="004706F5"/>
    <w:rsid w:val="0048797C"/>
    <w:rsid w:val="004C55FA"/>
    <w:rsid w:val="004E3ABB"/>
    <w:rsid w:val="005357A6"/>
    <w:rsid w:val="005559AF"/>
    <w:rsid w:val="005578A5"/>
    <w:rsid w:val="00586788"/>
    <w:rsid w:val="005966B4"/>
    <w:rsid w:val="005E20D8"/>
    <w:rsid w:val="005E5682"/>
    <w:rsid w:val="00604A45"/>
    <w:rsid w:val="006150E5"/>
    <w:rsid w:val="00615E3A"/>
    <w:rsid w:val="00622C6B"/>
    <w:rsid w:val="00637563"/>
    <w:rsid w:val="006457A0"/>
    <w:rsid w:val="0064666B"/>
    <w:rsid w:val="00661555"/>
    <w:rsid w:val="00665B97"/>
    <w:rsid w:val="0067113A"/>
    <w:rsid w:val="00671C88"/>
    <w:rsid w:val="006811BA"/>
    <w:rsid w:val="00695857"/>
    <w:rsid w:val="006A0229"/>
    <w:rsid w:val="006C1564"/>
    <w:rsid w:val="006C5A8A"/>
    <w:rsid w:val="006E33E3"/>
    <w:rsid w:val="006E37A1"/>
    <w:rsid w:val="006F71E1"/>
    <w:rsid w:val="007025BC"/>
    <w:rsid w:val="00707C17"/>
    <w:rsid w:val="00730481"/>
    <w:rsid w:val="00731E75"/>
    <w:rsid w:val="00735105"/>
    <w:rsid w:val="00736B00"/>
    <w:rsid w:val="0074249A"/>
    <w:rsid w:val="00745254"/>
    <w:rsid w:val="007547EF"/>
    <w:rsid w:val="00774BD0"/>
    <w:rsid w:val="00777292"/>
    <w:rsid w:val="007B411F"/>
    <w:rsid w:val="007D0B4D"/>
    <w:rsid w:val="007D5408"/>
    <w:rsid w:val="007D63FF"/>
    <w:rsid w:val="007F5DBA"/>
    <w:rsid w:val="00802861"/>
    <w:rsid w:val="00804312"/>
    <w:rsid w:val="00807262"/>
    <w:rsid w:val="00823088"/>
    <w:rsid w:val="00835B66"/>
    <w:rsid w:val="008403EA"/>
    <w:rsid w:val="00846C7B"/>
    <w:rsid w:val="008521BA"/>
    <w:rsid w:val="0086726B"/>
    <w:rsid w:val="00867FFE"/>
    <w:rsid w:val="00877788"/>
    <w:rsid w:val="0088254E"/>
    <w:rsid w:val="008860E4"/>
    <w:rsid w:val="0089257E"/>
    <w:rsid w:val="008970BB"/>
    <w:rsid w:val="008A2C2A"/>
    <w:rsid w:val="008B1CB9"/>
    <w:rsid w:val="008B2CD7"/>
    <w:rsid w:val="008C3F46"/>
    <w:rsid w:val="008C6FE3"/>
    <w:rsid w:val="008D4407"/>
    <w:rsid w:val="00900AB3"/>
    <w:rsid w:val="009107A2"/>
    <w:rsid w:val="0093400D"/>
    <w:rsid w:val="009446FE"/>
    <w:rsid w:val="009535AA"/>
    <w:rsid w:val="009A085D"/>
    <w:rsid w:val="009A0912"/>
    <w:rsid w:val="009A1D09"/>
    <w:rsid w:val="009A3693"/>
    <w:rsid w:val="009A46C4"/>
    <w:rsid w:val="009E6DE9"/>
    <w:rsid w:val="009F0FFE"/>
    <w:rsid w:val="009F2060"/>
    <w:rsid w:val="009F315B"/>
    <w:rsid w:val="009F7EB9"/>
    <w:rsid w:val="00A1057D"/>
    <w:rsid w:val="00A173D1"/>
    <w:rsid w:val="00A27AD7"/>
    <w:rsid w:val="00A3614E"/>
    <w:rsid w:val="00A6004D"/>
    <w:rsid w:val="00A63ABF"/>
    <w:rsid w:val="00A776D2"/>
    <w:rsid w:val="00A801B6"/>
    <w:rsid w:val="00A837A8"/>
    <w:rsid w:val="00A90717"/>
    <w:rsid w:val="00AA6DE0"/>
    <w:rsid w:val="00AC1576"/>
    <w:rsid w:val="00AC40F8"/>
    <w:rsid w:val="00AC5033"/>
    <w:rsid w:val="00AC7ADA"/>
    <w:rsid w:val="00AD3676"/>
    <w:rsid w:val="00AE2A39"/>
    <w:rsid w:val="00B2465A"/>
    <w:rsid w:val="00B3485C"/>
    <w:rsid w:val="00B35819"/>
    <w:rsid w:val="00B40244"/>
    <w:rsid w:val="00B43293"/>
    <w:rsid w:val="00B87B54"/>
    <w:rsid w:val="00BA1CE4"/>
    <w:rsid w:val="00BA368E"/>
    <w:rsid w:val="00BB7CD4"/>
    <w:rsid w:val="00BC5A22"/>
    <w:rsid w:val="00C07D48"/>
    <w:rsid w:val="00C20C57"/>
    <w:rsid w:val="00C3030B"/>
    <w:rsid w:val="00C33A39"/>
    <w:rsid w:val="00C35C23"/>
    <w:rsid w:val="00C36586"/>
    <w:rsid w:val="00C70209"/>
    <w:rsid w:val="00C72ABB"/>
    <w:rsid w:val="00C7497B"/>
    <w:rsid w:val="00C76B77"/>
    <w:rsid w:val="00C83888"/>
    <w:rsid w:val="00C84B15"/>
    <w:rsid w:val="00C86091"/>
    <w:rsid w:val="00CA11A6"/>
    <w:rsid w:val="00CA4C51"/>
    <w:rsid w:val="00CA4E51"/>
    <w:rsid w:val="00CB0E92"/>
    <w:rsid w:val="00CB1519"/>
    <w:rsid w:val="00CB7CEB"/>
    <w:rsid w:val="00CD7253"/>
    <w:rsid w:val="00CE4D60"/>
    <w:rsid w:val="00CF2DD5"/>
    <w:rsid w:val="00CF2F84"/>
    <w:rsid w:val="00D116C8"/>
    <w:rsid w:val="00D5624E"/>
    <w:rsid w:val="00D56D7E"/>
    <w:rsid w:val="00D57096"/>
    <w:rsid w:val="00D67BE8"/>
    <w:rsid w:val="00D87241"/>
    <w:rsid w:val="00D90D49"/>
    <w:rsid w:val="00DC44C6"/>
    <w:rsid w:val="00DD0930"/>
    <w:rsid w:val="00DD5354"/>
    <w:rsid w:val="00DF1ABA"/>
    <w:rsid w:val="00E0588B"/>
    <w:rsid w:val="00E13D04"/>
    <w:rsid w:val="00E25846"/>
    <w:rsid w:val="00E306C0"/>
    <w:rsid w:val="00E34C6E"/>
    <w:rsid w:val="00EC12A3"/>
    <w:rsid w:val="00EC4DD6"/>
    <w:rsid w:val="00ED2F55"/>
    <w:rsid w:val="00EE01E0"/>
    <w:rsid w:val="00F120EC"/>
    <w:rsid w:val="00F410B2"/>
    <w:rsid w:val="00F4230F"/>
    <w:rsid w:val="00F5006B"/>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s://www.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uwsp.edu/tlc/Pages/techTutoring.aspx" TargetMode="External"/><Relationship Id="rId34" Type="http://schemas.openxmlformats.org/officeDocument/2006/relationships/hyperlink" Target="http://www.uwsp.edu/dos/Pages/default.aspx" TargetMode="External"/><Relationship Id="rId42" Type="http://schemas.openxmlformats.org/officeDocument/2006/relationships/hyperlink" Target="https://www.uwsp.edu/dos/Pages/stu-conduct.aspx" TargetMode="External"/><Relationship Id="rId47" Type="http://schemas.openxmlformats.org/officeDocument/2006/relationships/hyperlink" Target="https://www.uwsp.edu/C19DailyScreening"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uwsp.edu/infosecurity/Pages/default.aspx"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www.uwsp.edu/tlc/Pages/default.aspx" TargetMode="External"/><Relationship Id="rId44" Type="http://schemas.openxmlformats.org/officeDocument/2006/relationships/hyperlink" Target="https://www.uwsp.edu/online/Pages/Privacy-and-Accessibility-Link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https://www.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uwsp.edu/regrec/Pages/Attendance-Policy.aspx" TargetMode="External"/><Relationship Id="rId46" Type="http://schemas.openxmlformats.org/officeDocument/2006/relationships/hyperlink" Target="https://www.uwsp.edu/datc/Pages/default.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www.uwsp.edu/acadaff/Pages/gradeReview.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374</Number>
    <Section xmlns="409cf07c-705a-4568-bc2e-e1a7cd36a2d3">01</Section>
    <Calendar_x0020_Year xmlns="409cf07c-705a-4568-bc2e-e1a7cd36a2d3">2023</Calendar_x0020_Year>
    <Course_x0020_Name xmlns="409cf07c-705a-4568-bc2e-e1a7cd36a2d3">Regional Economic Growth</Course_x0020_Name>
    <Instructor xmlns="409cf07c-705a-4568-bc2e-e1a7cd36a2d3">Jason Davis</Instructor>
    <Pre xmlns="409cf07c-705a-4568-bc2e-e1a7cd36a2d3">31</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CE0EB6BA-CFBB-4AC7-9E21-290EC1C17A51}"/>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2</cp:revision>
  <dcterms:created xsi:type="dcterms:W3CDTF">2023-01-22T21:19:00Z</dcterms:created>
  <dcterms:modified xsi:type="dcterms:W3CDTF">2023-01-22T21:19:00Z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